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EA26" w14:textId="0A811173" w:rsidR="007F4093" w:rsidRPr="005C2E51" w:rsidRDefault="007F4093" w:rsidP="007F4093">
      <w:pPr>
        <w:jc w:val="center"/>
        <w:rPr>
          <w:rFonts w:ascii="Times New Roman" w:hAnsi="Times New Roman" w:cs="Times New Roman"/>
          <w:b/>
        </w:rPr>
      </w:pPr>
      <w:r w:rsidRPr="005C2E51">
        <w:rPr>
          <w:rFonts w:ascii="Times New Roman" w:hAnsi="Times New Roman" w:cs="Times New Roman"/>
          <w:b/>
        </w:rPr>
        <w:t>NOTICE TO MENARD COUNTY PROPERTY OWNERS: ASSESSED VALUES FOR 202</w:t>
      </w:r>
      <w:r w:rsidR="00FE3CB8">
        <w:rPr>
          <w:rFonts w:ascii="Times New Roman" w:hAnsi="Times New Roman" w:cs="Times New Roman"/>
          <w:b/>
        </w:rPr>
        <w:t>3</w:t>
      </w:r>
    </w:p>
    <w:p w14:paraId="6C9B7943" w14:textId="040B51F6" w:rsidR="007F4093" w:rsidRPr="005C2E51" w:rsidRDefault="007F4093" w:rsidP="007F4093">
      <w:pPr>
        <w:contextualSpacing/>
        <w:jc w:val="center"/>
        <w:rPr>
          <w:rFonts w:ascii="Times New Roman" w:hAnsi="Times New Roman" w:cs="Times New Roman"/>
          <w:b/>
        </w:rPr>
      </w:pPr>
      <w:r w:rsidRPr="005C2E51">
        <w:rPr>
          <w:rFonts w:ascii="Times New Roman" w:hAnsi="Times New Roman" w:cs="Times New Roman"/>
          <w:b/>
        </w:rPr>
        <w:t>Valuation date (35 ILCS 200/9-95): January 1, 2023</w:t>
      </w:r>
    </w:p>
    <w:p w14:paraId="2387E7CB" w14:textId="2319BCC9" w:rsidR="007F4093" w:rsidRPr="005C2E51" w:rsidRDefault="007F4093" w:rsidP="007F4093">
      <w:pPr>
        <w:contextualSpacing/>
        <w:jc w:val="center"/>
        <w:rPr>
          <w:rFonts w:ascii="Times New Roman" w:hAnsi="Times New Roman" w:cs="Times New Roman"/>
          <w:b/>
        </w:rPr>
      </w:pPr>
      <w:r w:rsidRPr="005C2E51">
        <w:rPr>
          <w:rFonts w:ascii="Times New Roman" w:hAnsi="Times New Roman" w:cs="Times New Roman"/>
          <w:b/>
        </w:rPr>
        <w:t xml:space="preserve">Required level of </w:t>
      </w:r>
      <w:r w:rsidR="00ED005E">
        <w:rPr>
          <w:rFonts w:ascii="Times New Roman" w:hAnsi="Times New Roman" w:cs="Times New Roman"/>
          <w:b/>
        </w:rPr>
        <w:t>A</w:t>
      </w:r>
      <w:r w:rsidRPr="005C2E51">
        <w:rPr>
          <w:rFonts w:ascii="Times New Roman" w:hAnsi="Times New Roman" w:cs="Times New Roman"/>
          <w:b/>
        </w:rPr>
        <w:t>ssessment (35 ILCS 200/9-145): 33.33%</w:t>
      </w:r>
    </w:p>
    <w:p w14:paraId="2FD41251" w14:textId="2E465A63" w:rsidR="007F4093" w:rsidRPr="005C2E51" w:rsidRDefault="007F4093" w:rsidP="007F4093">
      <w:pPr>
        <w:contextualSpacing/>
        <w:jc w:val="center"/>
        <w:rPr>
          <w:rFonts w:ascii="Times New Roman" w:hAnsi="Times New Roman" w:cs="Times New Roman"/>
          <w:b/>
        </w:rPr>
      </w:pPr>
      <w:r w:rsidRPr="005C2E51">
        <w:rPr>
          <w:rFonts w:ascii="Times New Roman" w:hAnsi="Times New Roman" w:cs="Times New Roman"/>
          <w:b/>
        </w:rPr>
        <w:t>The median level of assessments for the County: 31.98%</w:t>
      </w:r>
    </w:p>
    <w:p w14:paraId="75CF7069" w14:textId="14B62597" w:rsidR="007F4093" w:rsidRPr="005C2E51" w:rsidRDefault="007F4093" w:rsidP="007F4093">
      <w:pPr>
        <w:contextualSpacing/>
        <w:jc w:val="center"/>
        <w:rPr>
          <w:rFonts w:ascii="Times New Roman" w:hAnsi="Times New Roman" w:cs="Times New Roman"/>
          <w:b/>
        </w:rPr>
      </w:pPr>
      <w:r w:rsidRPr="005C2E51">
        <w:rPr>
          <w:rFonts w:ascii="Times New Roman" w:hAnsi="Times New Roman" w:cs="Times New Roman"/>
          <w:b/>
        </w:rPr>
        <w:t xml:space="preserve">Valuation based on sales from (35 ILCS 200/1-155): 2020, 2021 &amp; </w:t>
      </w:r>
      <w:r w:rsidR="005C2E51" w:rsidRPr="005C2E51">
        <w:rPr>
          <w:rFonts w:ascii="Times New Roman" w:hAnsi="Times New Roman" w:cs="Times New Roman"/>
          <w:b/>
        </w:rPr>
        <w:t>2022.</w:t>
      </w:r>
    </w:p>
    <w:p w14:paraId="321854D2" w14:textId="75805B5F" w:rsidR="007F4093" w:rsidRPr="005C2E51" w:rsidRDefault="007F4093" w:rsidP="007F4093">
      <w:pPr>
        <w:pStyle w:val="BodyText"/>
        <w:jc w:val="center"/>
        <w:rPr>
          <w:rFonts w:ascii="Times New Roman" w:hAnsi="Times New Roman"/>
          <w:sz w:val="22"/>
          <w:szCs w:val="22"/>
        </w:rPr>
      </w:pPr>
      <w:r w:rsidRPr="005C2E51">
        <w:rPr>
          <w:rFonts w:ascii="Times New Roman" w:hAnsi="Times New Roman"/>
          <w:sz w:val="22"/>
          <w:szCs w:val="22"/>
        </w:rPr>
        <w:t>The Menard County Office of Assessments has completed the assessment changes and valuation studies concerning the 202</w:t>
      </w:r>
      <w:r w:rsidR="005C2E51">
        <w:rPr>
          <w:rFonts w:ascii="Times New Roman" w:hAnsi="Times New Roman"/>
          <w:sz w:val="22"/>
          <w:szCs w:val="22"/>
        </w:rPr>
        <w:t>3</w:t>
      </w:r>
      <w:r w:rsidRPr="005C2E51">
        <w:rPr>
          <w:rFonts w:ascii="Times New Roman" w:hAnsi="Times New Roman"/>
          <w:sz w:val="22"/>
          <w:szCs w:val="22"/>
        </w:rPr>
        <w:t xml:space="preserve"> assessment year. Per 35 ILCS 200/9-205 through 9-210, the following equalization factors have been calculated, using the sales ratio study, to be applied to all non-farmland/lots and dwellings, as well as all non-farm buildings and dwellings situated upon farm parcels, to produce an estimated countywide 3-year average sales ratio of 33.33%. These factors are applied after any assessment changes have taken effect and are used to calculate each parcel's final equalized assessed value within the county. Organized by township, the factors shall be:</w:t>
      </w:r>
    </w:p>
    <w:p w14:paraId="0E70FEE9" w14:textId="77777777" w:rsidR="00A45685" w:rsidRPr="005C2E51" w:rsidRDefault="00A45685" w:rsidP="00BB7599">
      <w:pPr>
        <w:pStyle w:val="BodyText"/>
        <w:spacing w:line="360" w:lineRule="auto"/>
        <w:jc w:val="both"/>
        <w:rPr>
          <w:rFonts w:ascii="Times New Roman" w:hAnsi="Times New Roman"/>
          <w:sz w:val="22"/>
          <w:szCs w:val="22"/>
        </w:rPr>
      </w:pPr>
    </w:p>
    <w:p w14:paraId="1FEFD8E2" w14:textId="77777777" w:rsidR="00A45685" w:rsidRPr="005C2E51" w:rsidRDefault="00A4568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u w:val="single"/>
        </w:rPr>
        <w:t>Township</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u w:val="single"/>
        </w:rPr>
        <w:t>Calculated Equalization Factor</w:t>
      </w:r>
    </w:p>
    <w:p w14:paraId="4F601E55" w14:textId="5DA3F987" w:rsidR="00A45685" w:rsidRPr="005C2E51" w:rsidRDefault="00A4568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T20NR8W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w:t>
      </w:r>
      <w:r w:rsidR="000E32D4" w:rsidRPr="005C2E51">
        <w:rPr>
          <w:rFonts w:ascii="Times New Roman" w:hAnsi="Times New Roman"/>
          <w:sz w:val="22"/>
          <w:szCs w:val="22"/>
        </w:rPr>
        <w:t>.02</w:t>
      </w:r>
      <w:r w:rsidR="000E32D4" w:rsidRPr="005C2E51">
        <w:rPr>
          <w:rFonts w:ascii="Times New Roman" w:hAnsi="Times New Roman"/>
          <w:sz w:val="22"/>
          <w:szCs w:val="22"/>
        </w:rPr>
        <w:tab/>
      </w:r>
    </w:p>
    <w:p w14:paraId="3578809D" w14:textId="4238F6A3" w:rsidR="00A45685" w:rsidRPr="005C2E51" w:rsidRDefault="00A4568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T20NR7W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2</w:t>
      </w:r>
    </w:p>
    <w:p w14:paraId="6AEAE9CA" w14:textId="5460CAF5"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T20NR6W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2</w:t>
      </w:r>
    </w:p>
    <w:p w14:paraId="5117D3A8" w14:textId="1709B897" w:rsidR="00A45685" w:rsidRPr="005C2E51" w:rsidRDefault="00A4568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T20N</w:t>
      </w:r>
      <w:r w:rsidR="00AA7155" w:rsidRPr="005C2E51">
        <w:rPr>
          <w:rFonts w:ascii="Times New Roman" w:hAnsi="Times New Roman"/>
          <w:sz w:val="22"/>
          <w:szCs w:val="22"/>
        </w:rPr>
        <w:t>R5W</w:t>
      </w:r>
      <w:r w:rsidR="00AA7155" w:rsidRPr="005C2E51">
        <w:rPr>
          <w:rFonts w:ascii="Times New Roman" w:hAnsi="Times New Roman"/>
          <w:sz w:val="22"/>
          <w:szCs w:val="22"/>
        </w:rPr>
        <w:tab/>
      </w:r>
      <w:r w:rsidR="00AA7155" w:rsidRPr="005C2E51">
        <w:rPr>
          <w:rFonts w:ascii="Times New Roman" w:hAnsi="Times New Roman"/>
          <w:sz w:val="22"/>
          <w:szCs w:val="22"/>
        </w:rPr>
        <w:tab/>
      </w:r>
      <w:r w:rsidR="00AA7155" w:rsidRPr="005C2E51">
        <w:rPr>
          <w:rFonts w:ascii="Times New Roman" w:hAnsi="Times New Roman"/>
          <w:sz w:val="22"/>
          <w:szCs w:val="22"/>
        </w:rPr>
        <w:tab/>
      </w:r>
      <w:r w:rsidR="00AA7155" w:rsidRPr="005C2E51">
        <w:rPr>
          <w:rFonts w:ascii="Times New Roman" w:hAnsi="Times New Roman"/>
          <w:sz w:val="22"/>
          <w:szCs w:val="22"/>
        </w:rPr>
        <w:tab/>
        <w:t>1.</w:t>
      </w:r>
      <w:r w:rsidR="000E32D4" w:rsidRPr="005C2E51">
        <w:rPr>
          <w:rFonts w:ascii="Times New Roman" w:hAnsi="Times New Roman"/>
          <w:sz w:val="22"/>
          <w:szCs w:val="22"/>
        </w:rPr>
        <w:t>02</w:t>
      </w:r>
    </w:p>
    <w:p w14:paraId="1A1FB5D1" w14:textId="6E8B8BC0"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T19NR8W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w:t>
      </w:r>
      <w:r w:rsidR="000E32D4" w:rsidRPr="005C2E51">
        <w:rPr>
          <w:rFonts w:ascii="Times New Roman" w:hAnsi="Times New Roman"/>
          <w:sz w:val="22"/>
          <w:szCs w:val="22"/>
        </w:rPr>
        <w:t>02</w:t>
      </w:r>
    </w:p>
    <w:p w14:paraId="4D8EC7F9" w14:textId="1A954E53"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T19NR7W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w:t>
      </w:r>
      <w:r w:rsidR="000E32D4" w:rsidRPr="005C2E51">
        <w:rPr>
          <w:rFonts w:ascii="Times New Roman" w:hAnsi="Times New Roman"/>
          <w:sz w:val="22"/>
          <w:szCs w:val="22"/>
        </w:rPr>
        <w:t>.02</w:t>
      </w:r>
    </w:p>
    <w:p w14:paraId="799A8C5F" w14:textId="1D1628F0"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T19NR6W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w:t>
      </w:r>
      <w:r w:rsidR="000E32D4" w:rsidRPr="005C2E51">
        <w:rPr>
          <w:rFonts w:ascii="Times New Roman" w:hAnsi="Times New Roman"/>
          <w:sz w:val="22"/>
          <w:szCs w:val="22"/>
        </w:rPr>
        <w:t>.02</w:t>
      </w:r>
      <w:r w:rsidR="000E32D4" w:rsidRPr="005C2E51">
        <w:rPr>
          <w:rFonts w:ascii="Times New Roman" w:hAnsi="Times New Roman"/>
          <w:sz w:val="22"/>
          <w:szCs w:val="22"/>
        </w:rPr>
        <w:tab/>
      </w:r>
    </w:p>
    <w:p w14:paraId="39080E73" w14:textId="087A3003"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T19NR5W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w:t>
      </w:r>
      <w:r w:rsidR="00E43635" w:rsidRPr="005C2E51">
        <w:rPr>
          <w:rFonts w:ascii="Times New Roman" w:hAnsi="Times New Roman"/>
          <w:sz w:val="22"/>
          <w:szCs w:val="22"/>
        </w:rPr>
        <w:t>0</w:t>
      </w:r>
      <w:r w:rsidR="000E32D4" w:rsidRPr="005C2E51">
        <w:rPr>
          <w:rFonts w:ascii="Times New Roman" w:hAnsi="Times New Roman"/>
          <w:sz w:val="22"/>
          <w:szCs w:val="22"/>
        </w:rPr>
        <w:t>2</w:t>
      </w:r>
    </w:p>
    <w:p w14:paraId="051F2806" w14:textId="12AD4AAA"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T19NR4W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2</w:t>
      </w:r>
    </w:p>
    <w:p w14:paraId="174F2448" w14:textId="3F81AF7B"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T18NR8W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2</w:t>
      </w:r>
    </w:p>
    <w:p w14:paraId="522F972D" w14:textId="4678723F" w:rsidR="00A45685" w:rsidRPr="005C2E51" w:rsidRDefault="00A4568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T18NR7W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3</w:t>
      </w:r>
    </w:p>
    <w:p w14:paraId="06C77BF5" w14:textId="125A79D4"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T18NR6W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4</w:t>
      </w:r>
    </w:p>
    <w:p w14:paraId="2DEB1AFB" w14:textId="10B17E39"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T18NR5W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2</w:t>
      </w:r>
    </w:p>
    <w:p w14:paraId="2F76D2C5" w14:textId="415E455E"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T18NR4W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2</w:t>
      </w:r>
    </w:p>
    <w:p w14:paraId="7C80A342" w14:textId="57BE9A5C"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T17NR8W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2</w:t>
      </w:r>
    </w:p>
    <w:p w14:paraId="6E04170E" w14:textId="6D7F5848"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T17NR7W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2</w:t>
      </w:r>
    </w:p>
    <w:p w14:paraId="2DF56C7F" w14:textId="1CB27792" w:rsidR="00A45685" w:rsidRPr="005C2E51" w:rsidRDefault="00AA715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T17NR6W</w:t>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r>
      <w:r w:rsidRPr="005C2E51">
        <w:rPr>
          <w:rFonts w:ascii="Times New Roman" w:hAnsi="Times New Roman"/>
          <w:sz w:val="22"/>
          <w:szCs w:val="22"/>
        </w:rPr>
        <w:tab/>
        <w:t>1.0</w:t>
      </w:r>
      <w:r w:rsidR="000E32D4" w:rsidRPr="005C2E51">
        <w:rPr>
          <w:rFonts w:ascii="Times New Roman" w:hAnsi="Times New Roman"/>
          <w:sz w:val="22"/>
          <w:szCs w:val="22"/>
        </w:rPr>
        <w:t>2</w:t>
      </w:r>
    </w:p>
    <w:p w14:paraId="3B501A15" w14:textId="2FE9FB5A" w:rsidR="00A45685" w:rsidRPr="005C2E51" w:rsidRDefault="00A45685" w:rsidP="00BB7599">
      <w:pPr>
        <w:pStyle w:val="BodyText"/>
        <w:spacing w:line="360" w:lineRule="auto"/>
        <w:jc w:val="both"/>
        <w:rPr>
          <w:rFonts w:ascii="Times New Roman" w:hAnsi="Times New Roman"/>
          <w:sz w:val="22"/>
          <w:szCs w:val="22"/>
        </w:rPr>
      </w:pPr>
      <w:r w:rsidRPr="005C2E51">
        <w:rPr>
          <w:rFonts w:ascii="Times New Roman" w:hAnsi="Times New Roman"/>
          <w:sz w:val="22"/>
          <w:szCs w:val="22"/>
        </w:rPr>
        <w:t>T17NR5W</w:t>
      </w:r>
      <w:r w:rsidRPr="005C2E51">
        <w:rPr>
          <w:rFonts w:ascii="Times New Roman" w:hAnsi="Times New Roman"/>
          <w:sz w:val="22"/>
          <w:szCs w:val="22"/>
        </w:rPr>
        <w:tab/>
      </w:r>
      <w:r w:rsidR="00AA7155" w:rsidRPr="005C2E51">
        <w:rPr>
          <w:rFonts w:ascii="Times New Roman" w:hAnsi="Times New Roman"/>
          <w:sz w:val="22"/>
          <w:szCs w:val="22"/>
        </w:rPr>
        <w:tab/>
      </w:r>
      <w:r w:rsidR="00AA7155" w:rsidRPr="005C2E51">
        <w:rPr>
          <w:rFonts w:ascii="Times New Roman" w:hAnsi="Times New Roman"/>
          <w:sz w:val="22"/>
          <w:szCs w:val="22"/>
        </w:rPr>
        <w:tab/>
      </w:r>
      <w:r w:rsidR="00AA7155" w:rsidRPr="005C2E51">
        <w:rPr>
          <w:rFonts w:ascii="Times New Roman" w:hAnsi="Times New Roman"/>
          <w:sz w:val="22"/>
          <w:szCs w:val="22"/>
        </w:rPr>
        <w:tab/>
        <w:t>1.0</w:t>
      </w:r>
      <w:r w:rsidR="000E32D4" w:rsidRPr="005C2E51">
        <w:rPr>
          <w:rFonts w:ascii="Times New Roman" w:hAnsi="Times New Roman"/>
          <w:sz w:val="22"/>
          <w:szCs w:val="22"/>
        </w:rPr>
        <w:t>2</w:t>
      </w:r>
    </w:p>
    <w:p w14:paraId="585B5F5B" w14:textId="77777777" w:rsidR="00F13306" w:rsidRPr="005C2E51" w:rsidRDefault="00F13306" w:rsidP="00F13306">
      <w:pPr>
        <w:pStyle w:val="BodyText"/>
        <w:rPr>
          <w:rFonts w:ascii="Times New Roman" w:hAnsi="Times New Roman"/>
          <w:sz w:val="22"/>
          <w:szCs w:val="22"/>
        </w:rPr>
      </w:pPr>
    </w:p>
    <w:p w14:paraId="4F388C3E" w14:textId="0CE15BC9" w:rsidR="00F13306" w:rsidRPr="005C2E51" w:rsidRDefault="00F13306" w:rsidP="00F13306">
      <w:pPr>
        <w:pStyle w:val="BodyText"/>
        <w:rPr>
          <w:rFonts w:ascii="Times New Roman" w:hAnsi="Times New Roman"/>
          <w:sz w:val="22"/>
          <w:szCs w:val="22"/>
        </w:rPr>
      </w:pPr>
      <w:r w:rsidRPr="005C2E51">
        <w:rPr>
          <w:rFonts w:ascii="Times New Roman" w:hAnsi="Times New Roman"/>
          <w:sz w:val="22"/>
          <w:szCs w:val="22"/>
        </w:rPr>
        <w:t xml:space="preserve">Therefore, the equalization factors above will calculate the 2023 equalized assessed value for identified property types. The adjusted values will be subject to any further action by the Menard County Board of Review and </w:t>
      </w:r>
      <w:r w:rsidR="005C2E51">
        <w:rPr>
          <w:rFonts w:ascii="Times New Roman" w:hAnsi="Times New Roman"/>
          <w:sz w:val="22"/>
          <w:szCs w:val="22"/>
        </w:rPr>
        <w:t xml:space="preserve">the </w:t>
      </w:r>
      <w:r w:rsidRPr="005C2E51">
        <w:rPr>
          <w:rFonts w:ascii="Times New Roman" w:hAnsi="Times New Roman"/>
          <w:sz w:val="22"/>
          <w:szCs w:val="22"/>
        </w:rPr>
        <w:t>Illinois Department of Revenue. Any questions may be directed to the Menard County Office of Assessments at 217-632-4461.</w:t>
      </w:r>
    </w:p>
    <w:p w14:paraId="5BA46055" w14:textId="77777777" w:rsidR="00E43635" w:rsidRPr="005C2E51" w:rsidRDefault="00E43635" w:rsidP="00A45685">
      <w:pPr>
        <w:pStyle w:val="BodyText"/>
        <w:rPr>
          <w:rFonts w:ascii="Times New Roman" w:hAnsi="Times New Roman"/>
        </w:rPr>
      </w:pPr>
    </w:p>
    <w:p w14:paraId="035291B0" w14:textId="77777777" w:rsidR="005C2E51" w:rsidRPr="005C2E51" w:rsidRDefault="005C2E51" w:rsidP="00A45685">
      <w:pPr>
        <w:pStyle w:val="BodyText"/>
        <w:rPr>
          <w:rFonts w:ascii="Times New Roman" w:hAnsi="Times New Roman"/>
        </w:rPr>
      </w:pPr>
    </w:p>
    <w:p w14:paraId="676DFF6B" w14:textId="583E3CCD" w:rsidR="00F13306" w:rsidRPr="001122AC" w:rsidRDefault="00F13306" w:rsidP="00F13306">
      <w:pPr>
        <w:rPr>
          <w:rFonts w:ascii="Times New Roman" w:hAnsi="Times New Roman" w:cs="Times New Roman"/>
          <w:b/>
        </w:rPr>
      </w:pPr>
      <w:r w:rsidRPr="005C2E51">
        <w:rPr>
          <w:rFonts w:ascii="Times New Roman" w:hAnsi="Times New Roman" w:cs="Times New Roman"/>
          <w:b/>
        </w:rPr>
        <w:t xml:space="preserve">All farmland within Menard County and the State of Illinois are subject to Bulletin 810 and Public Act 98-0109 for the 2023 assessment year, including certified values issued by the Illinois Department of Revenue, land use updates, soil type indicators, and possible map acreage adjustments. </w:t>
      </w:r>
      <w:r w:rsidR="009777B1">
        <w:rPr>
          <w:rFonts w:ascii="Times New Roman" w:hAnsi="Times New Roman" w:cs="Times New Roman"/>
          <w:b/>
        </w:rPr>
        <w:t>Under</w:t>
      </w:r>
      <w:r w:rsidRPr="005C2E51">
        <w:rPr>
          <w:rFonts w:ascii="Times New Roman" w:hAnsi="Times New Roman" w:cs="Times New Roman"/>
          <w:b/>
        </w:rPr>
        <w:t xml:space="preserve"> 35 ILCS 200/10-115, the </w:t>
      </w:r>
      <w:r w:rsidR="009777B1" w:rsidRPr="005C2E51">
        <w:rPr>
          <w:rFonts w:ascii="Times New Roman" w:hAnsi="Times New Roman" w:cs="Times New Roman"/>
          <w:b/>
        </w:rPr>
        <w:t>Farmland</w:t>
      </w:r>
      <w:r w:rsidRPr="005C2E51">
        <w:rPr>
          <w:rFonts w:ascii="Times New Roman" w:hAnsi="Times New Roman" w:cs="Times New Roman"/>
          <w:b/>
        </w:rPr>
        <w:t xml:space="preserve"> assessments for the 2023 assessment year will increase by 10% of the preceding year’s median cropped soil</w:t>
      </w:r>
      <w:r w:rsidRPr="001122AC">
        <w:rPr>
          <w:rFonts w:ascii="Times New Roman" w:hAnsi="Times New Roman" w:cs="Times New Roman"/>
          <w:b/>
        </w:rPr>
        <w:t xml:space="preserve"> productivity index as certified by the Illinois Department of Revenue with data provided by the Farmland Assessment Technical Advisory Board, resulting in a $</w:t>
      </w:r>
      <w:r>
        <w:rPr>
          <w:rFonts w:ascii="Times New Roman" w:hAnsi="Times New Roman" w:cs="Times New Roman"/>
          <w:b/>
        </w:rPr>
        <w:t>42.61</w:t>
      </w:r>
      <w:r w:rsidRPr="001122AC">
        <w:rPr>
          <w:rFonts w:ascii="Times New Roman" w:hAnsi="Times New Roman" w:cs="Times New Roman"/>
          <w:b/>
        </w:rPr>
        <w:t xml:space="preserve"> per acre increase for each soil productivity index.   </w:t>
      </w:r>
    </w:p>
    <w:p w14:paraId="3C428134" w14:textId="66AF76E3" w:rsidR="005C2E51" w:rsidRPr="005C2E51" w:rsidRDefault="005C2E51" w:rsidP="005C2E51">
      <w:pPr>
        <w:contextualSpacing/>
        <w:rPr>
          <w:rFonts w:ascii="Times New Roman" w:hAnsi="Times New Roman" w:cs="Times New Roman"/>
        </w:rPr>
      </w:pPr>
      <w:r w:rsidRPr="005C2E51">
        <w:rPr>
          <w:rFonts w:ascii="Times New Roman" w:hAnsi="Times New Roman" w:cs="Times New Roman"/>
        </w:rPr>
        <w:lastRenderedPageBreak/>
        <w:t xml:space="preserve">Property other than farmland and coal is to be assessed at a 33.33% median level of </w:t>
      </w:r>
      <w:r w:rsidR="00ED005E">
        <w:rPr>
          <w:rFonts w:ascii="Times New Roman" w:hAnsi="Times New Roman" w:cs="Times New Roman"/>
        </w:rPr>
        <w:t>A</w:t>
      </w:r>
      <w:r w:rsidRPr="005C2E51">
        <w:rPr>
          <w:rFonts w:ascii="Times New Roman" w:hAnsi="Times New Roman" w:cs="Times New Roman"/>
        </w:rPr>
        <w:t xml:space="preserve">ssessment based on the property's fair cash value. You may check the accuracy of your </w:t>
      </w:r>
      <w:r w:rsidR="00ED005E">
        <w:rPr>
          <w:rFonts w:ascii="Times New Roman" w:hAnsi="Times New Roman" w:cs="Times New Roman"/>
        </w:rPr>
        <w:t>A</w:t>
      </w:r>
      <w:r w:rsidRPr="005C2E51">
        <w:rPr>
          <w:rFonts w:ascii="Times New Roman" w:hAnsi="Times New Roman" w:cs="Times New Roman"/>
        </w:rPr>
        <w:t xml:space="preserve">ssessment by dividing your </w:t>
      </w:r>
      <w:r w:rsidR="00ED005E">
        <w:rPr>
          <w:rFonts w:ascii="Times New Roman" w:hAnsi="Times New Roman" w:cs="Times New Roman"/>
        </w:rPr>
        <w:t>A</w:t>
      </w:r>
      <w:r w:rsidRPr="005C2E51">
        <w:rPr>
          <w:rFonts w:ascii="Times New Roman" w:hAnsi="Times New Roman" w:cs="Times New Roman"/>
        </w:rPr>
        <w:t xml:space="preserve">ssessment by the median level of </w:t>
      </w:r>
      <w:r w:rsidR="00ED005E">
        <w:rPr>
          <w:rFonts w:ascii="Times New Roman" w:hAnsi="Times New Roman" w:cs="Times New Roman"/>
        </w:rPr>
        <w:t>A</w:t>
      </w:r>
      <w:r w:rsidRPr="005C2E51">
        <w:rPr>
          <w:rFonts w:ascii="Times New Roman" w:hAnsi="Times New Roman" w:cs="Times New Roman"/>
        </w:rPr>
        <w:t xml:space="preserve">ssessment. The resulting value should equal the estimated fair cash value of your property. If the resulting value is greater than your property's estimated fair cash value, you may be over-assessed. </w:t>
      </w:r>
      <w:r w:rsidR="009777B1">
        <w:rPr>
          <w:rFonts w:ascii="Times New Roman" w:hAnsi="Times New Roman" w:cs="Times New Roman"/>
        </w:rPr>
        <w:t xml:space="preserve">You may be </w:t>
      </w:r>
      <w:proofErr w:type="gramStart"/>
      <w:r w:rsidR="009777B1">
        <w:rPr>
          <w:rFonts w:ascii="Times New Roman" w:hAnsi="Times New Roman" w:cs="Times New Roman"/>
        </w:rPr>
        <w:t>under-assessed</w:t>
      </w:r>
      <w:proofErr w:type="gramEnd"/>
      <w:r w:rsidR="009777B1">
        <w:rPr>
          <w:rFonts w:ascii="Times New Roman" w:hAnsi="Times New Roman" w:cs="Times New Roman"/>
        </w:rPr>
        <w:t xml:space="preserve"> if the resulting value is less than your property's fair cash value</w:t>
      </w:r>
      <w:r w:rsidRPr="005C2E51">
        <w:rPr>
          <w:rFonts w:ascii="Times New Roman" w:hAnsi="Times New Roman" w:cs="Times New Roman"/>
        </w:rPr>
        <w:t xml:space="preserve">. You may appeal your </w:t>
      </w:r>
      <w:r w:rsidR="00ED005E">
        <w:rPr>
          <w:rFonts w:ascii="Times New Roman" w:hAnsi="Times New Roman" w:cs="Times New Roman"/>
        </w:rPr>
        <w:t>A</w:t>
      </w:r>
      <w:r w:rsidRPr="005C2E51">
        <w:rPr>
          <w:rFonts w:ascii="Times New Roman" w:hAnsi="Times New Roman" w:cs="Times New Roman"/>
        </w:rPr>
        <w:t xml:space="preserve">ssessment to the Board of Review.  </w:t>
      </w:r>
    </w:p>
    <w:p w14:paraId="12AFE472" w14:textId="77777777" w:rsidR="005C2E51" w:rsidRPr="005C2E51" w:rsidRDefault="005C2E51">
      <w:pPr>
        <w:rPr>
          <w:rFonts w:ascii="Times New Roman" w:hAnsi="Times New Roman" w:cs="Times New Roman"/>
        </w:rPr>
      </w:pPr>
    </w:p>
    <w:p w14:paraId="2C1B3B8C" w14:textId="77777777" w:rsidR="005C2E51" w:rsidRPr="005C2E51" w:rsidRDefault="005C2E51" w:rsidP="005C2E51">
      <w:pPr>
        <w:contextualSpacing/>
        <w:rPr>
          <w:rFonts w:ascii="Times New Roman" w:hAnsi="Times New Roman" w:cs="Times New Roman"/>
        </w:rPr>
      </w:pPr>
      <w:r w:rsidRPr="005C2E51">
        <w:rPr>
          <w:rFonts w:ascii="Times New Roman" w:hAnsi="Times New Roman" w:cs="Times New Roman"/>
        </w:rPr>
        <w:t>If you believe your property’s fair cash value is incorrect or that the equalized assessed valuation is not uniform with other comparable properties in the same neighborhood, the following steps should be taken:</w:t>
      </w:r>
    </w:p>
    <w:p w14:paraId="0BA74BFF" w14:textId="77777777" w:rsidR="005C2E51" w:rsidRPr="005C2E51" w:rsidRDefault="005C2E51">
      <w:pPr>
        <w:rPr>
          <w:rFonts w:ascii="Times New Roman" w:hAnsi="Times New Roman" w:cs="Times New Roman"/>
        </w:rPr>
      </w:pPr>
    </w:p>
    <w:p w14:paraId="159D6D6F" w14:textId="7470CA50" w:rsidR="00A049AE" w:rsidRPr="005C2E51" w:rsidRDefault="00A049AE">
      <w:pPr>
        <w:contextualSpacing/>
        <w:rPr>
          <w:rFonts w:ascii="Times New Roman" w:hAnsi="Times New Roman" w:cs="Times New Roman"/>
        </w:rPr>
      </w:pPr>
      <w:r w:rsidRPr="005C2E51">
        <w:rPr>
          <w:rFonts w:ascii="Times New Roman" w:hAnsi="Times New Roman" w:cs="Times New Roman"/>
        </w:rPr>
        <w:t xml:space="preserve">1. Contact the </w:t>
      </w:r>
      <w:r w:rsidR="00D93F29" w:rsidRPr="005C2E51">
        <w:rPr>
          <w:rFonts w:ascii="Times New Roman" w:hAnsi="Times New Roman" w:cs="Times New Roman"/>
        </w:rPr>
        <w:t>Office of Asse</w:t>
      </w:r>
      <w:r w:rsidR="00D01D7E" w:rsidRPr="005C2E51">
        <w:rPr>
          <w:rFonts w:ascii="Times New Roman" w:hAnsi="Times New Roman" w:cs="Times New Roman"/>
        </w:rPr>
        <w:t>ss</w:t>
      </w:r>
      <w:r w:rsidR="00D93F29" w:rsidRPr="005C2E51">
        <w:rPr>
          <w:rFonts w:ascii="Times New Roman" w:hAnsi="Times New Roman" w:cs="Times New Roman"/>
        </w:rPr>
        <w:t>ments</w:t>
      </w:r>
      <w:r w:rsidRPr="005C2E51">
        <w:rPr>
          <w:rFonts w:ascii="Times New Roman" w:hAnsi="Times New Roman" w:cs="Times New Roman"/>
        </w:rPr>
        <w:t xml:space="preserve"> to review the </w:t>
      </w:r>
      <w:r w:rsidR="00ED005E">
        <w:rPr>
          <w:rFonts w:ascii="Times New Roman" w:hAnsi="Times New Roman" w:cs="Times New Roman"/>
        </w:rPr>
        <w:t>A</w:t>
      </w:r>
      <w:r w:rsidRPr="005C2E51">
        <w:rPr>
          <w:rFonts w:ascii="Times New Roman" w:hAnsi="Times New Roman" w:cs="Times New Roman"/>
        </w:rPr>
        <w:t xml:space="preserve">ssessment. </w:t>
      </w:r>
    </w:p>
    <w:p w14:paraId="537BF23F" w14:textId="77777777" w:rsidR="00BB7599" w:rsidRPr="005C2E51" w:rsidRDefault="00BB7599">
      <w:pPr>
        <w:contextualSpacing/>
        <w:rPr>
          <w:rFonts w:ascii="Times New Roman" w:hAnsi="Times New Roman" w:cs="Times New Roman"/>
        </w:rPr>
      </w:pPr>
    </w:p>
    <w:p w14:paraId="55093A32" w14:textId="0EFF55C0" w:rsidR="00A049AE" w:rsidRPr="005C2E51" w:rsidRDefault="00A049AE">
      <w:pPr>
        <w:contextualSpacing/>
        <w:rPr>
          <w:rFonts w:ascii="Times New Roman" w:hAnsi="Times New Roman" w:cs="Times New Roman"/>
        </w:rPr>
      </w:pPr>
      <w:r w:rsidRPr="005C2E51">
        <w:rPr>
          <w:rFonts w:ascii="Times New Roman" w:hAnsi="Times New Roman" w:cs="Times New Roman"/>
        </w:rPr>
        <w:t xml:space="preserve">2. If </w:t>
      </w:r>
      <w:r w:rsidR="00424491" w:rsidRPr="005C2E51">
        <w:rPr>
          <w:rFonts w:ascii="Times New Roman" w:hAnsi="Times New Roman" w:cs="Times New Roman"/>
        </w:rPr>
        <w:t>un</w:t>
      </w:r>
      <w:r w:rsidRPr="005C2E51">
        <w:rPr>
          <w:rFonts w:ascii="Times New Roman" w:hAnsi="Times New Roman" w:cs="Times New Roman"/>
        </w:rPr>
        <w:t>satisfied with the assesso</w:t>
      </w:r>
      <w:r w:rsidR="007F72A3" w:rsidRPr="005C2E51">
        <w:rPr>
          <w:rFonts w:ascii="Times New Roman" w:hAnsi="Times New Roman" w:cs="Times New Roman"/>
        </w:rPr>
        <w:t>r review, taxpayers may file an assessment appeal</w:t>
      </w:r>
      <w:r w:rsidRPr="005C2E51">
        <w:rPr>
          <w:rFonts w:ascii="Times New Roman" w:hAnsi="Times New Roman" w:cs="Times New Roman"/>
        </w:rPr>
        <w:t xml:space="preserve"> with the Menard County Board of Review. For </w:t>
      </w:r>
      <w:r w:rsidR="007F72A3" w:rsidRPr="005C2E51">
        <w:rPr>
          <w:rFonts w:ascii="Times New Roman" w:hAnsi="Times New Roman" w:cs="Times New Roman"/>
        </w:rPr>
        <w:t xml:space="preserve">appeals forms, instructions, and the </w:t>
      </w:r>
      <w:r w:rsidR="00BB7599" w:rsidRPr="005C2E51">
        <w:rPr>
          <w:rFonts w:ascii="Times New Roman" w:hAnsi="Times New Roman" w:cs="Times New Roman"/>
        </w:rPr>
        <w:t>Board of Review's rules and procedures</w:t>
      </w:r>
      <w:r w:rsidRPr="005C2E51">
        <w:rPr>
          <w:rFonts w:ascii="Times New Roman" w:hAnsi="Times New Roman" w:cs="Times New Roman"/>
        </w:rPr>
        <w:t xml:space="preserve">, call (217)632-4461 or visit </w:t>
      </w:r>
      <w:hyperlink r:id="rId7" w:history="1">
        <w:r w:rsidRPr="005C2E51">
          <w:rPr>
            <w:rFonts w:ascii="Times New Roman" w:hAnsi="Times New Roman" w:cs="Times New Roman"/>
            <w:color w:val="0000FF"/>
            <w:u w:val="single"/>
          </w:rPr>
          <w:t>http://menardcountyil.org/elected-officials/supervisor-assessments/</w:t>
        </w:r>
      </w:hyperlink>
      <w:r w:rsidRPr="005C2E51">
        <w:rPr>
          <w:rFonts w:ascii="Times New Roman" w:hAnsi="Times New Roman" w:cs="Times New Roman"/>
        </w:rPr>
        <w:t xml:space="preserve"> for more information. </w:t>
      </w:r>
    </w:p>
    <w:p w14:paraId="5E0A6BCD" w14:textId="77777777" w:rsidR="00BB7599" w:rsidRPr="005C2E51" w:rsidRDefault="00BB7599">
      <w:pPr>
        <w:contextualSpacing/>
        <w:rPr>
          <w:rFonts w:ascii="Times New Roman" w:hAnsi="Times New Roman" w:cs="Times New Roman"/>
        </w:rPr>
      </w:pPr>
    </w:p>
    <w:p w14:paraId="50D676EE" w14:textId="52A52845" w:rsidR="00A049AE" w:rsidRPr="005C2E51" w:rsidRDefault="00A049AE">
      <w:pPr>
        <w:contextualSpacing/>
        <w:rPr>
          <w:rFonts w:ascii="Times New Roman" w:hAnsi="Times New Roman" w:cs="Times New Roman"/>
        </w:rPr>
      </w:pPr>
      <w:r w:rsidRPr="005C2E51">
        <w:rPr>
          <w:rFonts w:ascii="Times New Roman" w:hAnsi="Times New Roman" w:cs="Times New Roman"/>
        </w:rPr>
        <w:t>3. The final filing deadline is</w:t>
      </w:r>
      <w:r w:rsidR="007F72A3" w:rsidRPr="005C2E51">
        <w:rPr>
          <w:rFonts w:ascii="Times New Roman" w:hAnsi="Times New Roman" w:cs="Times New Roman"/>
        </w:rPr>
        <w:t xml:space="preserve"> </w:t>
      </w:r>
      <w:r w:rsidR="00F13306" w:rsidRPr="005C2E51">
        <w:rPr>
          <w:rFonts w:ascii="Times New Roman" w:hAnsi="Times New Roman" w:cs="Times New Roman"/>
        </w:rPr>
        <w:t>January 9, 2024</w:t>
      </w:r>
      <w:r w:rsidRPr="005C2E51">
        <w:rPr>
          <w:rFonts w:ascii="Times New Roman" w:hAnsi="Times New Roman" w:cs="Times New Roman"/>
        </w:rPr>
        <w:t xml:space="preserve">. After this date, the Board of Review is prohibited by law from accepting </w:t>
      </w:r>
      <w:r w:rsidR="00C51B35" w:rsidRPr="005C2E51">
        <w:rPr>
          <w:rFonts w:ascii="Times New Roman" w:hAnsi="Times New Roman" w:cs="Times New Roman"/>
        </w:rPr>
        <w:t>property assessment complaints</w:t>
      </w:r>
      <w:r w:rsidRPr="005C2E51">
        <w:rPr>
          <w:rFonts w:ascii="Times New Roman" w:hAnsi="Times New Roman" w:cs="Times New Roman"/>
        </w:rPr>
        <w:t>.</w:t>
      </w:r>
      <w:r w:rsidR="00424491" w:rsidRPr="005C2E51">
        <w:rPr>
          <w:rFonts w:ascii="Times New Roman" w:hAnsi="Times New Roman" w:cs="Times New Roman"/>
        </w:rPr>
        <w:t xml:space="preserve"> </w:t>
      </w:r>
      <w:r w:rsidRPr="005C2E51">
        <w:rPr>
          <w:rFonts w:ascii="Times New Roman" w:hAnsi="Times New Roman" w:cs="Times New Roman"/>
        </w:rPr>
        <w:t xml:space="preserve"> </w:t>
      </w:r>
    </w:p>
    <w:p w14:paraId="6C8ADAA5" w14:textId="77777777" w:rsidR="00061446" w:rsidRPr="005C2E51" w:rsidRDefault="00061446">
      <w:pPr>
        <w:contextualSpacing/>
        <w:rPr>
          <w:rFonts w:ascii="Times New Roman" w:hAnsi="Times New Roman" w:cs="Times New Roman"/>
          <w:i/>
        </w:rPr>
      </w:pPr>
    </w:p>
    <w:p w14:paraId="49E34213" w14:textId="77777777" w:rsidR="005C2E51" w:rsidRPr="005C2E51" w:rsidRDefault="005C2E51" w:rsidP="005C2E51">
      <w:pPr>
        <w:contextualSpacing/>
        <w:rPr>
          <w:rFonts w:ascii="Times New Roman" w:hAnsi="Times New Roman" w:cs="Times New Roman"/>
          <w:b/>
        </w:rPr>
      </w:pPr>
      <w:r w:rsidRPr="005C2E51">
        <w:rPr>
          <w:rFonts w:ascii="Times New Roman" w:hAnsi="Times New Roman" w:cs="Times New Roman"/>
          <w:b/>
        </w:rPr>
        <w:t xml:space="preserve">Your property may be eligible for various homestead exemptions as provided in Section 15-165 through Section 15-175 and Section 15-180 of the Property Tax Code. For more information on exemptions, call (217)632-4461 or visit </w:t>
      </w:r>
      <w:hyperlink r:id="rId8" w:history="1">
        <w:r w:rsidRPr="005C2E51">
          <w:rPr>
            <w:rStyle w:val="Hyperlink"/>
            <w:rFonts w:ascii="Times New Roman" w:hAnsi="Times New Roman" w:cs="Times New Roman"/>
            <w:b/>
          </w:rPr>
          <w:t>https://menardcountyil.com/elected-officials/supervisor-assessments/</w:t>
        </w:r>
      </w:hyperlink>
      <w:r w:rsidRPr="005C2E51">
        <w:rPr>
          <w:rFonts w:ascii="Times New Roman" w:hAnsi="Times New Roman" w:cs="Times New Roman"/>
        </w:rPr>
        <w:tab/>
      </w:r>
    </w:p>
    <w:p w14:paraId="550FC30C" w14:textId="77777777" w:rsidR="005C2E51" w:rsidRPr="005C2E51" w:rsidRDefault="005C2E51">
      <w:pPr>
        <w:contextualSpacing/>
        <w:rPr>
          <w:rFonts w:ascii="Times New Roman" w:hAnsi="Times New Roman" w:cs="Times New Roman"/>
          <w:iCs/>
        </w:rPr>
      </w:pPr>
    </w:p>
    <w:p w14:paraId="18A7F63B" w14:textId="77777777" w:rsidR="005C2E51" w:rsidRPr="005C2E51" w:rsidRDefault="005C2E51" w:rsidP="005C2E51">
      <w:pPr>
        <w:contextualSpacing/>
        <w:rPr>
          <w:rFonts w:ascii="Times New Roman" w:hAnsi="Times New Roman" w:cs="Times New Roman"/>
        </w:rPr>
      </w:pPr>
      <w:r w:rsidRPr="005C2E51">
        <w:rPr>
          <w:rFonts w:ascii="Times New Roman" w:hAnsi="Times New Roman" w:cs="Times New Roman"/>
        </w:rPr>
        <w:t xml:space="preserve">Your property tax bill will be calculated as follows: </w:t>
      </w:r>
    </w:p>
    <w:p w14:paraId="7E9E02D5" w14:textId="3F3DDFA6" w:rsidR="005C2E51" w:rsidRPr="005C2E51" w:rsidRDefault="005C2E51" w:rsidP="005C2E51">
      <w:pPr>
        <w:contextualSpacing/>
        <w:jc w:val="center"/>
        <w:rPr>
          <w:rFonts w:ascii="Times New Roman" w:hAnsi="Times New Roman" w:cs="Times New Roman"/>
        </w:rPr>
      </w:pPr>
      <w:r w:rsidRPr="005C2E51">
        <w:rPr>
          <w:rFonts w:ascii="Times New Roman" w:hAnsi="Times New Roman" w:cs="Times New Roman"/>
        </w:rPr>
        <w:t xml:space="preserve">Final Equalized Assessed Value – Exemptions = Taxable </w:t>
      </w:r>
      <w:r w:rsidR="009777B1" w:rsidRPr="005C2E51">
        <w:rPr>
          <w:rFonts w:ascii="Times New Roman" w:hAnsi="Times New Roman" w:cs="Times New Roman"/>
        </w:rPr>
        <w:t>Assessment.</w:t>
      </w:r>
    </w:p>
    <w:p w14:paraId="0EDF9793" w14:textId="77777777" w:rsidR="005C2E51" w:rsidRPr="005C2E51" w:rsidRDefault="005C2E51" w:rsidP="005C2E51">
      <w:pPr>
        <w:contextualSpacing/>
        <w:jc w:val="center"/>
        <w:rPr>
          <w:rFonts w:ascii="Times New Roman" w:hAnsi="Times New Roman" w:cs="Times New Roman"/>
        </w:rPr>
      </w:pPr>
      <w:r w:rsidRPr="005C2E51">
        <w:rPr>
          <w:rFonts w:ascii="Times New Roman" w:hAnsi="Times New Roman" w:cs="Times New Roman"/>
        </w:rPr>
        <w:t>Taxable Assessment x Current Tax Rate = Total Tax Bill.</w:t>
      </w:r>
    </w:p>
    <w:p w14:paraId="44828A62" w14:textId="77777777" w:rsidR="005C2E51" w:rsidRPr="005C2E51" w:rsidRDefault="005C2E51">
      <w:pPr>
        <w:contextualSpacing/>
        <w:rPr>
          <w:rFonts w:ascii="Times New Roman" w:hAnsi="Times New Roman" w:cs="Times New Roman"/>
          <w:iCs/>
        </w:rPr>
      </w:pPr>
    </w:p>
    <w:p w14:paraId="2881DA7F" w14:textId="77777777" w:rsidR="005C2E51" w:rsidRPr="005C2E51" w:rsidRDefault="005C2E51">
      <w:pPr>
        <w:contextualSpacing/>
        <w:rPr>
          <w:rFonts w:ascii="Times New Roman" w:hAnsi="Times New Roman" w:cs="Times New Roman"/>
          <w:iCs/>
        </w:rPr>
      </w:pPr>
    </w:p>
    <w:p w14:paraId="4D29E9EE" w14:textId="7FE11947" w:rsidR="005C2E51" w:rsidRPr="005B4850" w:rsidRDefault="005C2E51">
      <w:pPr>
        <w:contextualSpacing/>
        <w:rPr>
          <w:rFonts w:ascii="Times New Roman" w:hAnsi="Times New Roman" w:cs="Times New Roman"/>
          <w:i/>
        </w:rPr>
      </w:pPr>
      <w:r w:rsidRPr="005B4850">
        <w:rPr>
          <w:rFonts w:ascii="Times New Roman" w:hAnsi="Times New Roman" w:cs="Times New Roman"/>
          <w:i/>
        </w:rPr>
        <w:t>Thank You,</w:t>
      </w:r>
    </w:p>
    <w:p w14:paraId="05AC9BD7" w14:textId="77777777" w:rsidR="005C2E51" w:rsidRPr="005C2E51" w:rsidRDefault="005C2E51">
      <w:pPr>
        <w:contextualSpacing/>
        <w:rPr>
          <w:rFonts w:ascii="Times New Roman" w:hAnsi="Times New Roman" w:cs="Times New Roman"/>
          <w:iCs/>
        </w:rPr>
      </w:pPr>
    </w:p>
    <w:p w14:paraId="25F2F044" w14:textId="58BA7F25" w:rsidR="00061446" w:rsidRPr="005C2E51" w:rsidRDefault="00061446">
      <w:pPr>
        <w:contextualSpacing/>
        <w:rPr>
          <w:rFonts w:ascii="Times New Roman" w:hAnsi="Times New Roman" w:cs="Times New Roman"/>
          <w:iCs/>
        </w:rPr>
      </w:pPr>
      <w:r w:rsidRPr="005C2E51">
        <w:rPr>
          <w:rFonts w:ascii="Times New Roman" w:hAnsi="Times New Roman" w:cs="Times New Roman"/>
          <w:iCs/>
        </w:rPr>
        <w:t xml:space="preserve">Dawn M Kelton </w:t>
      </w:r>
    </w:p>
    <w:p w14:paraId="73F83226" w14:textId="18B9DDE4" w:rsidR="00061446" w:rsidRPr="005C2E51" w:rsidRDefault="00061446">
      <w:pPr>
        <w:contextualSpacing/>
        <w:rPr>
          <w:rFonts w:ascii="Times New Roman" w:hAnsi="Times New Roman" w:cs="Times New Roman"/>
          <w:iCs/>
        </w:rPr>
      </w:pPr>
      <w:r w:rsidRPr="005C2E51">
        <w:rPr>
          <w:rFonts w:ascii="Times New Roman" w:hAnsi="Times New Roman" w:cs="Times New Roman"/>
          <w:iCs/>
        </w:rPr>
        <w:t xml:space="preserve">Menard County Supervisor of Assessments </w:t>
      </w:r>
    </w:p>
    <w:p w14:paraId="393E1D7A" w14:textId="77777777" w:rsidR="003C5CA5" w:rsidRPr="005C2E51" w:rsidRDefault="003C5CA5" w:rsidP="003C5CA5">
      <w:pPr>
        <w:contextualSpacing/>
        <w:rPr>
          <w:rFonts w:ascii="Times New Roman" w:hAnsi="Times New Roman" w:cs="Times New Roman"/>
        </w:rPr>
      </w:pPr>
      <w:r w:rsidRPr="005C2E51">
        <w:rPr>
          <w:rFonts w:ascii="Times New Roman" w:hAnsi="Times New Roman" w:cs="Times New Roman"/>
        </w:rPr>
        <w:t xml:space="preserve">Menard County Office of Assessments </w:t>
      </w:r>
    </w:p>
    <w:p w14:paraId="1EFDAB76" w14:textId="77777777" w:rsidR="003C5CA5" w:rsidRPr="005C2E51" w:rsidRDefault="003C5CA5" w:rsidP="003C5CA5">
      <w:pPr>
        <w:contextualSpacing/>
        <w:rPr>
          <w:rFonts w:ascii="Times New Roman" w:hAnsi="Times New Roman" w:cs="Times New Roman"/>
        </w:rPr>
      </w:pPr>
      <w:r w:rsidRPr="005C2E51">
        <w:rPr>
          <w:rFonts w:ascii="Times New Roman" w:hAnsi="Times New Roman" w:cs="Times New Roman"/>
        </w:rPr>
        <w:t>102 S 7</w:t>
      </w:r>
      <w:r w:rsidRPr="005C2E51">
        <w:rPr>
          <w:rFonts w:ascii="Times New Roman" w:hAnsi="Times New Roman" w:cs="Times New Roman"/>
          <w:vertAlign w:val="superscript"/>
        </w:rPr>
        <w:t>th</w:t>
      </w:r>
      <w:r w:rsidRPr="005C2E51">
        <w:rPr>
          <w:rFonts w:ascii="Times New Roman" w:hAnsi="Times New Roman" w:cs="Times New Roman"/>
        </w:rPr>
        <w:t xml:space="preserve"> Street </w:t>
      </w:r>
      <w:r w:rsidRPr="005C2E51">
        <w:rPr>
          <w:rFonts w:ascii="Times New Roman" w:hAnsi="Times New Roman" w:cs="Times New Roman"/>
        </w:rPr>
        <w:br/>
        <w:t xml:space="preserve">Petersburg, IL 62675 </w:t>
      </w:r>
    </w:p>
    <w:p w14:paraId="04A7950E" w14:textId="77777777" w:rsidR="003C5CA5" w:rsidRPr="005C2E51" w:rsidRDefault="003C5CA5" w:rsidP="003C5CA5">
      <w:pPr>
        <w:contextualSpacing/>
        <w:rPr>
          <w:rFonts w:ascii="Times New Roman" w:hAnsi="Times New Roman" w:cs="Times New Roman"/>
        </w:rPr>
      </w:pPr>
      <w:r w:rsidRPr="005C2E51">
        <w:rPr>
          <w:rFonts w:ascii="Times New Roman" w:hAnsi="Times New Roman" w:cs="Times New Roman"/>
        </w:rPr>
        <w:t>217-632-4461</w:t>
      </w:r>
    </w:p>
    <w:p w14:paraId="2C0DDCA1" w14:textId="77777777" w:rsidR="003C5CA5" w:rsidRPr="005C2E51" w:rsidRDefault="00ED005E" w:rsidP="003C5CA5">
      <w:pPr>
        <w:contextualSpacing/>
        <w:rPr>
          <w:rFonts w:ascii="Times New Roman" w:hAnsi="Times New Roman" w:cs="Times New Roman"/>
        </w:rPr>
      </w:pPr>
      <w:hyperlink r:id="rId9" w:history="1">
        <w:r w:rsidR="003C5CA5" w:rsidRPr="005C2E51">
          <w:rPr>
            <w:rStyle w:val="Hyperlink"/>
            <w:rFonts w:ascii="Times New Roman" w:hAnsi="Times New Roman" w:cs="Times New Roman"/>
          </w:rPr>
          <w:t>https://menardcountyil.com/elected-officials/supervisor-assessments/</w:t>
        </w:r>
      </w:hyperlink>
      <w:r w:rsidR="003C5CA5" w:rsidRPr="005C2E51">
        <w:rPr>
          <w:rFonts w:ascii="Times New Roman" w:hAnsi="Times New Roman" w:cs="Times New Roman"/>
        </w:rPr>
        <w:tab/>
      </w:r>
    </w:p>
    <w:p w14:paraId="2AD5DC37" w14:textId="77777777" w:rsidR="003C5CA5" w:rsidRPr="005C2E51" w:rsidRDefault="003C5CA5" w:rsidP="003C5CA5">
      <w:pPr>
        <w:contextualSpacing/>
        <w:rPr>
          <w:rFonts w:ascii="Times New Roman" w:hAnsi="Times New Roman" w:cs="Times New Roman"/>
        </w:rPr>
      </w:pPr>
      <w:r w:rsidRPr="005C2E51">
        <w:rPr>
          <w:rFonts w:ascii="Times New Roman" w:hAnsi="Times New Roman" w:cs="Times New Roman"/>
        </w:rPr>
        <w:t xml:space="preserve">email: </w:t>
      </w:r>
      <w:hyperlink r:id="rId10" w:history="1">
        <w:r w:rsidRPr="005C2E51">
          <w:rPr>
            <w:rStyle w:val="Hyperlink"/>
            <w:rFonts w:ascii="Times New Roman" w:hAnsi="Times New Roman" w:cs="Times New Roman"/>
          </w:rPr>
          <w:t>dkelton@co.menard.il.us</w:t>
        </w:r>
      </w:hyperlink>
      <w:r w:rsidRPr="005C2E51">
        <w:rPr>
          <w:rFonts w:ascii="Times New Roman" w:hAnsi="Times New Roman" w:cs="Times New Roman"/>
        </w:rPr>
        <w:t xml:space="preserve"> </w:t>
      </w:r>
      <w:r w:rsidRPr="005C2E51">
        <w:rPr>
          <w:rFonts w:ascii="Times New Roman" w:hAnsi="Times New Roman" w:cs="Times New Roman"/>
        </w:rPr>
        <w:tab/>
      </w:r>
    </w:p>
    <w:p w14:paraId="696DE7A5" w14:textId="77777777" w:rsidR="003C5CA5" w:rsidRPr="005C2E51" w:rsidRDefault="003C5CA5" w:rsidP="003C5CA5">
      <w:pPr>
        <w:contextualSpacing/>
        <w:rPr>
          <w:rFonts w:ascii="Times New Roman" w:hAnsi="Times New Roman" w:cs="Times New Roman"/>
        </w:rPr>
      </w:pPr>
      <w:r w:rsidRPr="005C2E51">
        <w:rPr>
          <w:rFonts w:ascii="Times New Roman" w:hAnsi="Times New Roman" w:cs="Times New Roman"/>
        </w:rPr>
        <w:t xml:space="preserve">Office hours are Monday-Friday, 8:00 am to 4:00 pm. </w:t>
      </w:r>
    </w:p>
    <w:p w14:paraId="6EE6D778" w14:textId="77777777" w:rsidR="003C5CA5" w:rsidRPr="005C2E51" w:rsidRDefault="003C5CA5">
      <w:pPr>
        <w:contextualSpacing/>
        <w:rPr>
          <w:rFonts w:ascii="Times New Roman" w:hAnsi="Times New Roman" w:cs="Times New Roman"/>
          <w:i/>
        </w:rPr>
      </w:pPr>
    </w:p>
    <w:p w14:paraId="0B480020" w14:textId="3073E6EA" w:rsidR="00C51B35" w:rsidRPr="005C2E51" w:rsidRDefault="00C51B35" w:rsidP="005C2E51">
      <w:pPr>
        <w:pStyle w:val="BodyText"/>
        <w:rPr>
          <w:rFonts w:ascii="Times New Roman" w:hAnsi="Times New Roman"/>
        </w:rPr>
      </w:pPr>
      <w:r w:rsidRPr="005C2E51">
        <w:rPr>
          <w:rFonts w:ascii="Times New Roman" w:hAnsi="Times New Roman"/>
        </w:rPr>
        <w:t>The following is the listing of all taxable property for which changes have been made</w:t>
      </w:r>
      <w:r w:rsidR="005C2E51" w:rsidRPr="005C2E51">
        <w:rPr>
          <w:rFonts w:ascii="Times New Roman" w:hAnsi="Times New Roman"/>
        </w:rPr>
        <w:t>.</w:t>
      </w:r>
      <w:r w:rsidRPr="005C2E51">
        <w:rPr>
          <w:rFonts w:ascii="Times New Roman" w:hAnsi="Times New Roman"/>
        </w:rPr>
        <w:t xml:space="preserve"> </w:t>
      </w:r>
    </w:p>
    <w:sectPr w:rsidR="00C51B35" w:rsidRPr="005C2E51" w:rsidSect="00BB75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NzO1NDO0NDcyNjdS0lEKTi0uzszPAykwNKgFAFTSaKMtAAAA"/>
  </w:docVars>
  <w:rsids>
    <w:rsidRoot w:val="00A84027"/>
    <w:rsid w:val="00061446"/>
    <w:rsid w:val="000E32D4"/>
    <w:rsid w:val="001122AC"/>
    <w:rsid w:val="00181D9E"/>
    <w:rsid w:val="0018233F"/>
    <w:rsid w:val="00271875"/>
    <w:rsid w:val="00356D79"/>
    <w:rsid w:val="003C5CA5"/>
    <w:rsid w:val="00405128"/>
    <w:rsid w:val="00424491"/>
    <w:rsid w:val="0048094B"/>
    <w:rsid w:val="00496940"/>
    <w:rsid w:val="004A1C75"/>
    <w:rsid w:val="004F7BDA"/>
    <w:rsid w:val="005B4850"/>
    <w:rsid w:val="005C2E51"/>
    <w:rsid w:val="005E17F3"/>
    <w:rsid w:val="00685098"/>
    <w:rsid w:val="00691BC5"/>
    <w:rsid w:val="0069662D"/>
    <w:rsid w:val="006B3E44"/>
    <w:rsid w:val="006C0A4E"/>
    <w:rsid w:val="00707DFD"/>
    <w:rsid w:val="0079395C"/>
    <w:rsid w:val="007F385D"/>
    <w:rsid w:val="007F4093"/>
    <w:rsid w:val="007F72A3"/>
    <w:rsid w:val="008B4EB9"/>
    <w:rsid w:val="008F01B5"/>
    <w:rsid w:val="00904693"/>
    <w:rsid w:val="009226D1"/>
    <w:rsid w:val="009777B1"/>
    <w:rsid w:val="00A049AE"/>
    <w:rsid w:val="00A45685"/>
    <w:rsid w:val="00A84027"/>
    <w:rsid w:val="00AA7155"/>
    <w:rsid w:val="00AC68D1"/>
    <w:rsid w:val="00BB3C79"/>
    <w:rsid w:val="00BB7599"/>
    <w:rsid w:val="00C51B35"/>
    <w:rsid w:val="00C7652D"/>
    <w:rsid w:val="00CD0B77"/>
    <w:rsid w:val="00D01D7E"/>
    <w:rsid w:val="00D93F29"/>
    <w:rsid w:val="00E15658"/>
    <w:rsid w:val="00E34F67"/>
    <w:rsid w:val="00E43635"/>
    <w:rsid w:val="00ED005E"/>
    <w:rsid w:val="00F13306"/>
    <w:rsid w:val="00FB4944"/>
    <w:rsid w:val="00FE3CB8"/>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D9692"/>
  <w15:chartTrackingRefBased/>
  <w15:docId w15:val="{82BE57B7-5AFE-444E-885A-EECAF86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5685"/>
    <w:pPr>
      <w:tabs>
        <w:tab w:val="left" w:pos="0"/>
      </w:tabs>
      <w:spacing w:after="0" w:line="240" w:lineRule="auto"/>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A45685"/>
    <w:rPr>
      <w:rFonts w:ascii="Bookman Old Style" w:eastAsia="Times New Roman" w:hAnsi="Bookman Old Style" w:cs="Times New Roman"/>
      <w:sz w:val="24"/>
      <w:szCs w:val="20"/>
    </w:rPr>
  </w:style>
  <w:style w:type="paragraph" w:customStyle="1" w:styleId="Default">
    <w:name w:val="Default"/>
    <w:rsid w:val="006B3E44"/>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A049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ardcountyil.com/elected-officials/supervisor-assessments/" TargetMode="External"/><Relationship Id="rId3" Type="http://schemas.openxmlformats.org/officeDocument/2006/relationships/customXml" Target="../customXml/item3.xml"/><Relationship Id="rId7" Type="http://schemas.openxmlformats.org/officeDocument/2006/relationships/hyperlink" Target="http://menardcountyil.org/elected-officials/supervisor-assessment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kelton@co.menard.il.us" TargetMode="External"/><Relationship Id="rId4" Type="http://schemas.openxmlformats.org/officeDocument/2006/relationships/styles" Target="styles.xml"/><Relationship Id="rId9" Type="http://schemas.openxmlformats.org/officeDocument/2006/relationships/hyperlink" Target="https://menardcountyil.com/elected-officials/supervisor-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71BAF62447DB45A4726CB1650E5C2B" ma:contentTypeVersion="5" ma:contentTypeDescription="Create a new document." ma:contentTypeScope="" ma:versionID="8b4d93eb70d8d775ba3eef2836ef2cb8">
  <xsd:schema xmlns:xsd="http://www.w3.org/2001/XMLSchema" xmlns:xs="http://www.w3.org/2001/XMLSchema" xmlns:p="http://schemas.microsoft.com/office/2006/metadata/properties" xmlns:ns3="45ea8407-bfac-4616-b9fd-3537218342dd" targetNamespace="http://schemas.microsoft.com/office/2006/metadata/properties" ma:root="true" ma:fieldsID="4e8cbc2688dd18ff1a090aa34adb9862" ns3:_="">
    <xsd:import namespace="45ea8407-bfac-4616-b9fd-3537218342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a8407-bfac-4616-b9fd-353721834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61DFE-FC19-4C93-8438-C3F478AFD7ED}">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45ea8407-bfac-4616-b9fd-3537218342dd"/>
    <ds:schemaRef ds:uri="http://schemas.microsoft.com/office/infopath/2007/PartnerControls"/>
  </ds:schemaRefs>
</ds:datastoreItem>
</file>

<file path=customXml/itemProps2.xml><?xml version="1.0" encoding="utf-8"?>
<ds:datastoreItem xmlns:ds="http://schemas.openxmlformats.org/officeDocument/2006/customXml" ds:itemID="{9FAE29D3-D6FB-4CB6-A716-CF4229720D82}">
  <ds:schemaRefs>
    <ds:schemaRef ds:uri="http://schemas.microsoft.com/sharepoint/v3/contenttype/forms"/>
  </ds:schemaRefs>
</ds:datastoreItem>
</file>

<file path=customXml/itemProps3.xml><?xml version="1.0" encoding="utf-8"?>
<ds:datastoreItem xmlns:ds="http://schemas.openxmlformats.org/officeDocument/2006/customXml" ds:itemID="{01C90083-9978-40FD-8D72-745429EF0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a8407-bfac-4616-b9fd-353721834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658</Words>
  <Characters>4172</Characters>
  <Application>Microsoft Office Word</Application>
  <DocSecurity>0</DocSecurity>
  <Lines>92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Kelton</dc:creator>
  <cp:keywords/>
  <dc:description/>
  <cp:lastModifiedBy>MCA01</cp:lastModifiedBy>
  <cp:revision>7</cp:revision>
  <cp:lastPrinted>2023-11-30T14:50:00Z</cp:lastPrinted>
  <dcterms:created xsi:type="dcterms:W3CDTF">2023-11-09T17:49:00Z</dcterms:created>
  <dcterms:modified xsi:type="dcterms:W3CDTF">2023-12-04T16:38:00Z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76f1d66a97e8c3f1d7428cc30b48055f255652ee2d954b0b8166b275f0bd7483</vt:lpwstr>
  </property>
  <property fmtid="{D5CDD505-2E9C-101B-9397-08002B2CF9AE}" pid="3" name="ContentTypeId">
    <vt:lpwstr>0x010100ED71BAF62447DB45A4726CB1650E5C2B</vt:lpwstr>
  </property>
</Properties>
</file>